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rPr>
          <w:rFonts w:hint="eastAsia" w:ascii="宋体" w:hAnsi="宋体" w:cs="Arial"/>
          <w:b/>
          <w:color w:val="333333"/>
          <w:kern w:val="0"/>
          <w:sz w:val="36"/>
          <w:szCs w:val="36"/>
        </w:rPr>
      </w:pPr>
      <w:r>
        <w:rPr>
          <w:rFonts w:hint="eastAsia" w:ascii="宋体" w:hAnsi="宋体" w:cs="Arial"/>
          <w:b/>
          <w:color w:val="333333"/>
          <w:kern w:val="0"/>
          <w:sz w:val="36"/>
          <w:szCs w:val="36"/>
        </w:rPr>
        <w:t>专业技术职务任职资格评审材料清单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rPr>
          <w:rFonts w:hint="eastAsia" w:ascii="宋体" w:hAnsi="宋体" w:cs="Arial"/>
          <w:b/>
          <w:color w:val="333333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《专业技术职务任职资格评审表》一式2份。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2.《三明医学科技职业学院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教师系列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任职资格评审简明表》或《三明医学科技职业学院实验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系列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职资格评审简明表》或《三明医学科技职业学院社会科学研究（教育管理）人员任职资格评审简明表》。简明表一式30份(审核通过后再打印)，用A4纸双面印制装订（左上角装订1个钉子），单独装袋。同时将定稿电子文档发送至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chq_160@163.com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邮箱。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3.学位、学历证书（从第一学历开始提供至最高学历）、教师资格证书（复印件）。非全日制普通高等学校毕业的人员，须提供中国高等教育学生信息网（Http://www.chsi.com.cn）上公布的学历证明。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4.现任专业技术职务任职资格证书、聘任书（复印件）。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5.本专业研究生六门课程进修培训证书（复印件，教师和实验系列须提供，已取得本专业或相近专业硕士以上学位者不用提交）。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6.教育管理人员教育管理基础理论、专业知识考试成绩单（复印件）。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7.行政职务任命文件（复印件）。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8.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继续教育证书（原件），进修培训证明（复印件）。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9.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教学工作量表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二级学院、教务处处审核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10.辅导员、班主任等工作情况表（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二级学院、团学处审核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11.专业实践材料（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二级学院、人事处审核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12.“双师型”教师材料（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二级学院、人事处审核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24" w:firstLineChars="200"/>
        <w:textAlignment w:val="auto"/>
        <w:rPr>
          <w:rFonts w:hint="eastAsia" w:ascii="仿宋_GB2312" w:hAnsi="宋体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spacing w:val="-4"/>
          <w:kern w:val="0"/>
          <w:sz w:val="32"/>
          <w:szCs w:val="32"/>
        </w:rPr>
        <w:t>13.教师</w:t>
      </w:r>
      <w:r>
        <w:rPr>
          <w:rFonts w:hint="eastAsia" w:ascii="仿宋_GB2312" w:hAnsi="宋体" w:eastAsia="仿宋_GB2312" w:cs="宋体"/>
          <w:spacing w:val="-4"/>
          <w:kern w:val="0"/>
          <w:sz w:val="32"/>
          <w:szCs w:val="32"/>
        </w:rPr>
        <w:t>须提交近一年任教课程的教案。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任现职以来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其他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业绩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成果、贡献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F2B5F"/>
    <w:rsid w:val="01113C80"/>
    <w:rsid w:val="04C94805"/>
    <w:rsid w:val="14AD2FAD"/>
    <w:rsid w:val="192F2B5F"/>
    <w:rsid w:val="24643DCC"/>
    <w:rsid w:val="3E101188"/>
    <w:rsid w:val="64A2470C"/>
    <w:rsid w:val="7CA661CD"/>
    <w:rsid w:val="7CF1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2020-11-06T08:42:00Z</dcterms:created>
  <dc:creator>Administrator</dc:creator>
  <cp:lastModifiedBy>Administrator</cp:lastModifiedBy>
  <dcterms:modified xsi:type="dcterms:W3CDTF">2020-11-06T09:50:12Z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